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3991" w14:textId="450286BA" w:rsidR="0055507B" w:rsidRDefault="002F6CA8" w:rsidP="0055507B">
      <w:pPr>
        <w:spacing w:line="520" w:lineRule="exact"/>
        <w:jc w:val="center"/>
        <w:rPr>
          <w:rFonts w:ascii="標楷體" w:eastAsia="標楷體" w:hAnsi="標楷體"/>
          <w:b/>
          <w:sz w:val="32"/>
        </w:rPr>
      </w:pPr>
      <w:r>
        <w:rPr>
          <w:rFonts w:ascii="標楷體" w:eastAsia="標楷體" w:hAnsi="標楷體" w:hint="eastAsia"/>
          <w:b/>
          <w:sz w:val="32"/>
        </w:rPr>
        <w:t>桃園市立</w:t>
      </w:r>
      <w:r w:rsidRPr="002F6CA8">
        <w:rPr>
          <w:rFonts w:ascii="標楷體" w:eastAsia="標楷體" w:hAnsi="標楷體" w:hint="eastAsia"/>
          <w:b/>
          <w:sz w:val="32"/>
        </w:rPr>
        <w:t>武漢國中</w:t>
      </w:r>
    </w:p>
    <w:p w14:paraId="5EF6CF5D" w14:textId="563CBA9A" w:rsidR="00443972" w:rsidRPr="007522F8" w:rsidRDefault="00BD5C32" w:rsidP="0055507B">
      <w:pPr>
        <w:spacing w:line="520" w:lineRule="exact"/>
        <w:jc w:val="center"/>
        <w:rPr>
          <w:rFonts w:ascii="標楷體" w:eastAsia="標楷體" w:hAnsi="標楷體"/>
          <w:b/>
          <w:sz w:val="32"/>
        </w:rPr>
      </w:pPr>
      <w:r>
        <w:rPr>
          <w:rFonts w:ascii="標楷體" w:eastAsia="標楷體" w:hAnsi="標楷體" w:hint="eastAsia"/>
          <w:b/>
          <w:sz w:val="32"/>
        </w:rPr>
        <w:t>共同供應契約交貨驗收</w:t>
      </w:r>
      <w:r w:rsidR="00443972" w:rsidRPr="007522F8">
        <w:rPr>
          <w:rFonts w:ascii="標楷體" w:eastAsia="標楷體" w:hAnsi="標楷體" w:hint="eastAsia"/>
          <w:b/>
          <w:sz w:val="32"/>
        </w:rPr>
        <w:t>注意事項</w:t>
      </w:r>
    </w:p>
    <w:p w14:paraId="3D7E1859" w14:textId="77777777" w:rsidR="00443972" w:rsidRPr="00BD5C32" w:rsidRDefault="00443972" w:rsidP="00443972">
      <w:pPr>
        <w:jc w:val="center"/>
      </w:pPr>
    </w:p>
    <w:p w14:paraId="2978F656" w14:textId="77777777" w:rsidR="00443972" w:rsidRPr="005006A0" w:rsidRDefault="00443972" w:rsidP="00443972">
      <w:pPr>
        <w:pStyle w:val="a3"/>
        <w:numPr>
          <w:ilvl w:val="0"/>
          <w:numId w:val="2"/>
        </w:numPr>
        <w:ind w:leftChars="0"/>
        <w:rPr>
          <w:rFonts w:ascii="標楷體" w:eastAsia="標楷體" w:hAnsi="標楷體"/>
          <w:sz w:val="28"/>
        </w:rPr>
      </w:pPr>
      <w:r w:rsidRPr="005006A0">
        <w:rPr>
          <w:rFonts w:ascii="標楷體" w:eastAsia="標楷體" w:hAnsi="標楷體" w:hint="eastAsia"/>
          <w:sz w:val="28"/>
        </w:rPr>
        <w:t>臺灣銀行採購部辦理之共同供應契約內已明訂採購規範及立約商所報廠牌、型號，以及交貨驗收時立約商應檢附之證明文件（須載明型號</w:t>
      </w:r>
      <w:r w:rsidR="007522F8" w:rsidRPr="005006A0">
        <w:rPr>
          <w:rFonts w:ascii="標楷體" w:eastAsia="標楷體" w:hAnsi="標楷體" w:hint="eastAsia"/>
          <w:sz w:val="28"/>
        </w:rPr>
        <w:t>）</w:t>
      </w:r>
      <w:r w:rsidRPr="005006A0">
        <w:rPr>
          <w:rFonts w:ascii="標楷體" w:eastAsia="標楷體" w:hAnsi="標楷體" w:hint="eastAsia"/>
          <w:sz w:val="28"/>
        </w:rPr>
        <w:t>，契約內容並公告於行政院公共工程委員會政府電子採購網，請依契約規範與驗收條款規定辦理。</w:t>
      </w:r>
    </w:p>
    <w:p w14:paraId="208EF937" w14:textId="77777777" w:rsidR="00443972" w:rsidRPr="005006A0" w:rsidRDefault="00443972" w:rsidP="00F9757E">
      <w:pPr>
        <w:pStyle w:val="a3"/>
        <w:numPr>
          <w:ilvl w:val="0"/>
          <w:numId w:val="2"/>
        </w:numPr>
        <w:ind w:leftChars="0"/>
        <w:rPr>
          <w:rFonts w:ascii="標楷體" w:eastAsia="標楷體" w:hAnsi="標楷體"/>
          <w:sz w:val="28"/>
        </w:rPr>
      </w:pPr>
      <w:r w:rsidRPr="005006A0">
        <w:rPr>
          <w:rFonts w:ascii="標楷體" w:eastAsia="標楷體" w:hAnsi="標楷體" w:hint="eastAsia"/>
          <w:sz w:val="28"/>
        </w:rPr>
        <w:t>交貨驗收時，立約商應依契約規定檢附證明文件</w:t>
      </w:r>
      <w:r w:rsidR="007522F8" w:rsidRPr="005006A0">
        <w:rPr>
          <w:rFonts w:ascii="標楷體" w:eastAsia="標楷體" w:hAnsi="標楷體" w:hint="eastAsia"/>
          <w:sz w:val="28"/>
        </w:rPr>
        <w:t>（</w:t>
      </w:r>
      <w:r w:rsidR="004F06F2" w:rsidRPr="005006A0">
        <w:rPr>
          <w:rFonts w:ascii="標楷體" w:eastAsia="標楷體" w:hAnsi="標楷體" w:hint="eastAsia"/>
          <w:sz w:val="28"/>
        </w:rPr>
        <w:t>例如：保固保證書、經濟部標準</w:t>
      </w:r>
      <w:r w:rsidRPr="005006A0">
        <w:rPr>
          <w:rFonts w:ascii="標楷體" w:eastAsia="標楷體" w:hAnsi="標楷體" w:hint="eastAsia"/>
          <w:sz w:val="28"/>
        </w:rPr>
        <w:t>檢驗局所核發之商品驗證</w:t>
      </w:r>
      <w:r w:rsidR="004F06F2" w:rsidRPr="005006A0">
        <w:rPr>
          <w:rFonts w:ascii="標楷體" w:eastAsia="標楷體" w:hAnsi="標楷體" w:hint="eastAsia"/>
          <w:sz w:val="28"/>
        </w:rPr>
        <w:t>登錄證書、檢驗合格證明文件、原廠出廠證明、進口報關單或進口證明、</w:t>
      </w:r>
      <w:r w:rsidRPr="005006A0">
        <w:rPr>
          <w:rFonts w:ascii="標楷體" w:eastAsia="標楷體" w:hAnsi="標楷體" w:hint="eastAsia"/>
          <w:sz w:val="28"/>
        </w:rPr>
        <w:t>中文維修操作手冊……等</w:t>
      </w:r>
      <w:r w:rsidR="007522F8" w:rsidRPr="005006A0">
        <w:rPr>
          <w:rFonts w:ascii="標楷體" w:eastAsia="標楷體" w:hAnsi="標楷體" w:hint="eastAsia"/>
          <w:sz w:val="28"/>
        </w:rPr>
        <w:t>）</w:t>
      </w:r>
      <w:r w:rsidRPr="005006A0">
        <w:rPr>
          <w:rFonts w:ascii="標楷體" w:eastAsia="標楷體" w:hAnsi="標楷體" w:hint="eastAsia"/>
          <w:sz w:val="28"/>
        </w:rPr>
        <w:t>。</w:t>
      </w:r>
    </w:p>
    <w:p w14:paraId="27FB80C2" w14:textId="77777777" w:rsidR="004F06F2" w:rsidRPr="005006A0" w:rsidRDefault="004F06F2" w:rsidP="004F06F2">
      <w:pPr>
        <w:pStyle w:val="a3"/>
        <w:numPr>
          <w:ilvl w:val="0"/>
          <w:numId w:val="2"/>
        </w:numPr>
        <w:ind w:leftChars="0"/>
        <w:rPr>
          <w:rFonts w:ascii="標楷體" w:eastAsia="標楷體" w:hAnsi="標楷體"/>
          <w:sz w:val="28"/>
        </w:rPr>
      </w:pPr>
      <w:r w:rsidRPr="005006A0">
        <w:rPr>
          <w:rFonts w:ascii="標楷體" w:eastAsia="標楷體" w:hAnsi="標楷體" w:hint="eastAsia"/>
          <w:sz w:val="28"/>
        </w:rPr>
        <w:t>設備本體並需貼有經濟部標準檢驗局核發之檢驗標識，標識號碼應與證書號碼一致。</w:t>
      </w:r>
    </w:p>
    <w:p w14:paraId="76875AC8" w14:textId="77777777" w:rsidR="004F06F2" w:rsidRPr="005006A0" w:rsidRDefault="004F06F2" w:rsidP="004F06F2">
      <w:pPr>
        <w:pStyle w:val="a3"/>
        <w:numPr>
          <w:ilvl w:val="0"/>
          <w:numId w:val="2"/>
        </w:numPr>
        <w:ind w:leftChars="0"/>
        <w:rPr>
          <w:rFonts w:ascii="標楷體" w:eastAsia="標楷體" w:hAnsi="標楷體"/>
          <w:sz w:val="28"/>
        </w:rPr>
      </w:pPr>
      <w:r w:rsidRPr="005006A0">
        <w:rPr>
          <w:rFonts w:ascii="標楷體" w:eastAsia="標楷體" w:hAnsi="標楷體" w:hint="eastAsia"/>
          <w:sz w:val="28"/>
        </w:rPr>
        <w:t>若對立約商所交貨品之品質或功能有疑慮時，得要求立約商提出製造廠出具之檢驗報告或證明文件，以確認交貨產品之品質或功能符合契約規範，或洽具公信力之檢驗機構依契約規範就疑慮部分辦理檢驗，並以其檢驗結果為準。</w:t>
      </w:r>
    </w:p>
    <w:p w14:paraId="41B28F5C" w14:textId="77777777" w:rsidR="004F06F2" w:rsidRPr="005006A0" w:rsidRDefault="004F06F2" w:rsidP="004F06F2">
      <w:pPr>
        <w:pStyle w:val="a3"/>
        <w:numPr>
          <w:ilvl w:val="0"/>
          <w:numId w:val="2"/>
        </w:numPr>
        <w:ind w:leftChars="0"/>
        <w:rPr>
          <w:rFonts w:ascii="標楷體" w:eastAsia="標楷體" w:hAnsi="標楷體"/>
          <w:sz w:val="28"/>
        </w:rPr>
      </w:pPr>
      <w:r w:rsidRPr="005006A0">
        <w:rPr>
          <w:rFonts w:ascii="標楷體" w:eastAsia="標楷體" w:hAnsi="標楷體" w:hint="eastAsia"/>
          <w:sz w:val="28"/>
        </w:rPr>
        <w:t>請</w:t>
      </w:r>
      <w:r w:rsidR="00F36EC7">
        <w:rPr>
          <w:rFonts w:ascii="標楷體" w:eastAsia="標楷體" w:hAnsi="標楷體" w:hint="eastAsia"/>
          <w:sz w:val="28"/>
        </w:rPr>
        <w:t>填寫本局/處</w:t>
      </w:r>
      <w:r w:rsidRPr="005006A0">
        <w:rPr>
          <w:rFonts w:ascii="標楷體" w:eastAsia="標楷體" w:hAnsi="標楷體" w:hint="eastAsia"/>
          <w:sz w:val="28"/>
        </w:rPr>
        <w:t>「共同供應契約</w:t>
      </w:r>
      <w:r w:rsidR="00F36EC7">
        <w:rPr>
          <w:rFonts w:ascii="標楷體" w:eastAsia="標楷體" w:hAnsi="標楷體" w:hint="eastAsia"/>
          <w:sz w:val="28"/>
        </w:rPr>
        <w:t>履約管理（</w:t>
      </w:r>
      <w:r w:rsidRPr="005006A0">
        <w:rPr>
          <w:rFonts w:ascii="標楷體" w:eastAsia="標楷體" w:hAnsi="標楷體" w:hint="eastAsia"/>
          <w:sz w:val="28"/>
        </w:rPr>
        <w:t>驗收前</w:t>
      </w:r>
      <w:r w:rsidR="00F36EC7">
        <w:rPr>
          <w:rFonts w:ascii="標楷體" w:eastAsia="標楷體" w:hAnsi="標楷體" w:hint="eastAsia"/>
          <w:sz w:val="28"/>
        </w:rPr>
        <w:t>）</w:t>
      </w:r>
      <w:r w:rsidRPr="005006A0">
        <w:rPr>
          <w:rFonts w:ascii="標楷體" w:eastAsia="標楷體" w:hAnsi="標楷體" w:hint="eastAsia"/>
          <w:sz w:val="28"/>
        </w:rPr>
        <w:t>規格功能自主檢</w:t>
      </w:r>
      <w:r w:rsidR="00F36EC7">
        <w:rPr>
          <w:rFonts w:ascii="標楷體" w:eastAsia="標楷體" w:hAnsi="標楷體" w:hint="eastAsia"/>
          <w:sz w:val="28"/>
        </w:rPr>
        <w:t>核</w:t>
      </w:r>
      <w:r w:rsidRPr="005006A0">
        <w:rPr>
          <w:rFonts w:ascii="標楷體" w:eastAsia="標楷體" w:hAnsi="標楷體" w:hint="eastAsia"/>
          <w:sz w:val="28"/>
        </w:rPr>
        <w:t>表」，檢測及查驗交貨項目是否已經確實達驗收標準。</w:t>
      </w:r>
    </w:p>
    <w:sectPr w:rsidR="004F06F2" w:rsidRPr="005006A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B2856" w14:textId="77777777" w:rsidR="006F1EA2" w:rsidRDefault="006F1EA2" w:rsidP="00F36EC7">
      <w:r>
        <w:separator/>
      </w:r>
    </w:p>
  </w:endnote>
  <w:endnote w:type="continuationSeparator" w:id="0">
    <w:p w14:paraId="78F56AFF" w14:textId="77777777" w:rsidR="006F1EA2" w:rsidRDefault="006F1EA2" w:rsidP="00F3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726E" w14:textId="77777777" w:rsidR="006F1EA2" w:rsidRDefault="006F1EA2" w:rsidP="00F36EC7">
      <w:r>
        <w:separator/>
      </w:r>
    </w:p>
  </w:footnote>
  <w:footnote w:type="continuationSeparator" w:id="0">
    <w:p w14:paraId="61E0AADF" w14:textId="77777777" w:rsidR="006F1EA2" w:rsidRDefault="006F1EA2" w:rsidP="00F3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8074F"/>
    <w:multiLevelType w:val="hybridMultilevel"/>
    <w:tmpl w:val="43A6C4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8926BC"/>
    <w:multiLevelType w:val="hybridMultilevel"/>
    <w:tmpl w:val="52748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CB"/>
    <w:rsid w:val="001351CE"/>
    <w:rsid w:val="002B2746"/>
    <w:rsid w:val="002F6CA8"/>
    <w:rsid w:val="00443972"/>
    <w:rsid w:val="00474745"/>
    <w:rsid w:val="004F06F2"/>
    <w:rsid w:val="005006A0"/>
    <w:rsid w:val="0055507B"/>
    <w:rsid w:val="006F1EA2"/>
    <w:rsid w:val="00716AA0"/>
    <w:rsid w:val="007522F8"/>
    <w:rsid w:val="00894AE6"/>
    <w:rsid w:val="00A01C5F"/>
    <w:rsid w:val="00A83CAD"/>
    <w:rsid w:val="00BD5C32"/>
    <w:rsid w:val="00BF52CB"/>
    <w:rsid w:val="00CA7D2F"/>
    <w:rsid w:val="00F36EC7"/>
    <w:rsid w:val="00FB73B3"/>
    <w:rsid w:val="00FD1144"/>
    <w:rsid w:val="00FF7B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C284C"/>
  <w15:chartTrackingRefBased/>
  <w15:docId w15:val="{10B925ED-1919-4254-9FBC-44635432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972"/>
    <w:pPr>
      <w:ind w:leftChars="200" w:left="480"/>
    </w:pPr>
  </w:style>
  <w:style w:type="paragraph" w:styleId="a4">
    <w:name w:val="header"/>
    <w:basedOn w:val="a"/>
    <w:link w:val="a5"/>
    <w:uiPriority w:val="99"/>
    <w:unhideWhenUsed/>
    <w:rsid w:val="00F36EC7"/>
    <w:pPr>
      <w:tabs>
        <w:tab w:val="center" w:pos="4153"/>
        <w:tab w:val="right" w:pos="8306"/>
      </w:tabs>
      <w:snapToGrid w:val="0"/>
    </w:pPr>
    <w:rPr>
      <w:sz w:val="20"/>
      <w:szCs w:val="20"/>
    </w:rPr>
  </w:style>
  <w:style w:type="character" w:customStyle="1" w:styleId="a5">
    <w:name w:val="頁首 字元"/>
    <w:basedOn w:val="a0"/>
    <w:link w:val="a4"/>
    <w:uiPriority w:val="99"/>
    <w:rsid w:val="00F36EC7"/>
    <w:rPr>
      <w:sz w:val="20"/>
      <w:szCs w:val="20"/>
    </w:rPr>
  </w:style>
  <w:style w:type="paragraph" w:styleId="a6">
    <w:name w:val="footer"/>
    <w:basedOn w:val="a"/>
    <w:link w:val="a7"/>
    <w:uiPriority w:val="99"/>
    <w:unhideWhenUsed/>
    <w:rsid w:val="00F36EC7"/>
    <w:pPr>
      <w:tabs>
        <w:tab w:val="center" w:pos="4153"/>
        <w:tab w:val="right" w:pos="8306"/>
      </w:tabs>
      <w:snapToGrid w:val="0"/>
    </w:pPr>
    <w:rPr>
      <w:sz w:val="20"/>
      <w:szCs w:val="20"/>
    </w:rPr>
  </w:style>
  <w:style w:type="character" w:customStyle="1" w:styleId="a7">
    <w:name w:val="頁尾 字元"/>
    <w:basedOn w:val="a0"/>
    <w:link w:val="a6"/>
    <w:uiPriority w:val="99"/>
    <w:rsid w:val="00F36E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曾郁晴</dc:creator>
  <cp:keywords/>
  <dc:description/>
  <cp:lastModifiedBy>Admin</cp:lastModifiedBy>
  <cp:revision>10</cp:revision>
  <dcterms:created xsi:type="dcterms:W3CDTF">2025-07-31T12:52:00Z</dcterms:created>
  <dcterms:modified xsi:type="dcterms:W3CDTF">2025-09-16T02:23:00Z</dcterms:modified>
</cp:coreProperties>
</file>